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6196" w14:textId="77777777" w:rsidR="00F23350" w:rsidRDefault="00142F3F">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社会保险</w:t>
      </w:r>
      <w:r w:rsidR="005F18D0">
        <w:rPr>
          <w:rFonts w:ascii="方正小标宋简体" w:eastAsia="方正小标宋简体" w:hAnsi="方正小标宋简体" w:cs="方正小标宋简体" w:hint="eastAsia"/>
          <w:sz w:val="36"/>
          <w:szCs w:val="36"/>
        </w:rPr>
        <w:t>经办业务</w:t>
      </w:r>
      <w:r>
        <w:rPr>
          <w:rFonts w:ascii="方正小标宋简体" w:eastAsia="方正小标宋简体" w:hAnsi="方正小标宋简体" w:cs="方正小标宋简体" w:hint="eastAsia"/>
          <w:sz w:val="36"/>
          <w:szCs w:val="36"/>
        </w:rPr>
        <w:t>证明事项告知承诺书</w:t>
      </w:r>
    </w:p>
    <w:p w14:paraId="73F79633" w14:textId="77777777" w:rsidR="00F23350" w:rsidRPr="0017024A" w:rsidRDefault="00142F3F">
      <w:pPr>
        <w:jc w:val="center"/>
        <w:rPr>
          <w:rFonts w:ascii="方正小标宋简体" w:eastAsia="方正小标宋简体" w:hAnsi="方正小标宋简体" w:cs="方正小标宋简体"/>
          <w:szCs w:val="32"/>
        </w:rPr>
      </w:pPr>
      <w:r w:rsidRPr="0017024A">
        <w:rPr>
          <w:rFonts w:ascii="方正小标宋简体" w:eastAsia="方正小标宋简体" w:hAnsi="方正小标宋简体" w:cs="方正小标宋简体" w:hint="eastAsia"/>
          <w:szCs w:val="32"/>
        </w:rPr>
        <w:t>（涉及第三人责任的工伤医疗费申领适用）</w:t>
      </w:r>
    </w:p>
    <w:tbl>
      <w:tblPr>
        <w:tblpPr w:leftFromText="180" w:rightFromText="180" w:vertAnchor="page" w:horzAnchor="page" w:tblpXSpec="center" w:tblpY="2739"/>
        <w:tblOverlap w:val="never"/>
        <w:tblW w:w="10080" w:type="dxa"/>
        <w:jc w:val="center"/>
        <w:tblLayout w:type="fixed"/>
        <w:tblCellMar>
          <w:top w:w="15" w:type="dxa"/>
          <w:left w:w="15" w:type="dxa"/>
          <w:bottom w:w="15" w:type="dxa"/>
          <w:right w:w="15" w:type="dxa"/>
        </w:tblCellMar>
        <w:tblLook w:val="04A0" w:firstRow="1" w:lastRow="0" w:firstColumn="1" w:lastColumn="0" w:noHBand="0" w:noVBand="1"/>
      </w:tblPr>
      <w:tblGrid>
        <w:gridCol w:w="1798"/>
        <w:gridCol w:w="54"/>
        <w:gridCol w:w="300"/>
        <w:gridCol w:w="156"/>
        <w:gridCol w:w="144"/>
        <w:gridCol w:w="301"/>
        <w:gridCol w:w="12"/>
        <w:gridCol w:w="288"/>
        <w:gridCol w:w="169"/>
        <w:gridCol w:w="132"/>
        <w:gridCol w:w="300"/>
        <w:gridCol w:w="44"/>
        <w:gridCol w:w="257"/>
        <w:gridCol w:w="180"/>
        <w:gridCol w:w="120"/>
        <w:gridCol w:w="301"/>
        <w:gridCol w:w="36"/>
        <w:gridCol w:w="264"/>
        <w:gridCol w:w="149"/>
        <w:gridCol w:w="47"/>
        <w:gridCol w:w="104"/>
        <w:gridCol w:w="301"/>
        <w:gridCol w:w="84"/>
        <w:gridCol w:w="216"/>
        <w:gridCol w:w="209"/>
        <w:gridCol w:w="92"/>
        <w:gridCol w:w="300"/>
        <w:gridCol w:w="64"/>
        <w:gridCol w:w="237"/>
        <w:gridCol w:w="220"/>
        <w:gridCol w:w="80"/>
        <w:gridCol w:w="280"/>
        <w:gridCol w:w="21"/>
        <w:gridCol w:w="76"/>
        <w:gridCol w:w="457"/>
        <w:gridCol w:w="102"/>
        <w:gridCol w:w="354"/>
        <w:gridCol w:w="268"/>
        <w:gridCol w:w="189"/>
        <w:gridCol w:w="457"/>
        <w:gridCol w:w="457"/>
        <w:gridCol w:w="460"/>
      </w:tblGrid>
      <w:tr w:rsidR="00BD6325" w:rsidRPr="00FC0067" w14:paraId="3897A3B5" w14:textId="77777777" w:rsidTr="00FC0067">
        <w:trPr>
          <w:trHeight w:val="629"/>
          <w:jc w:val="center"/>
        </w:trPr>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4A1324" w14:textId="77777777" w:rsidR="00BD6325" w:rsidRPr="00FC0067" w:rsidRDefault="00BD6325" w:rsidP="00E92798">
            <w:pPr>
              <w:overflowPunct w:val="0"/>
              <w:adjustRightInd w:val="0"/>
              <w:snapToGrid w:val="0"/>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申请人姓名</w:t>
            </w:r>
          </w:p>
        </w:tc>
        <w:tc>
          <w:tcPr>
            <w:tcW w:w="184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CD4C95" w14:textId="77777777" w:rsidR="00BD6325" w:rsidRPr="00FC0067" w:rsidRDefault="00BD6325" w:rsidP="00E92798">
            <w:pPr>
              <w:overflowPunct w:val="0"/>
              <w:adjustRightInd w:val="0"/>
              <w:snapToGrid w:val="0"/>
              <w:rPr>
                <w:rFonts w:ascii="仿宋" w:eastAsia="仿宋" w:hAnsi="仿宋" w:cstheme="minorEastAsia"/>
                <w:sz w:val="24"/>
                <w:shd w:val="clear" w:color="auto" w:fill="FFFFFF"/>
              </w:rPr>
            </w:pPr>
          </w:p>
        </w:tc>
        <w:tc>
          <w:tcPr>
            <w:tcW w:w="18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FFB763" w14:textId="77777777" w:rsidR="00BD6325" w:rsidRPr="00FC0067" w:rsidRDefault="00BD6325" w:rsidP="00E92798">
            <w:pPr>
              <w:overflowPunct w:val="0"/>
              <w:adjustRightInd w:val="0"/>
              <w:snapToGrid w:val="0"/>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移动电话</w:t>
            </w:r>
          </w:p>
        </w:tc>
        <w:tc>
          <w:tcPr>
            <w:tcW w:w="4539"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532B20D6" w14:textId="77777777" w:rsidR="00BD6325" w:rsidRPr="00FC0067" w:rsidRDefault="00BD6325" w:rsidP="00E92798">
            <w:pPr>
              <w:overflowPunct w:val="0"/>
              <w:adjustRightInd w:val="0"/>
              <w:snapToGrid w:val="0"/>
              <w:rPr>
                <w:rFonts w:ascii="仿宋" w:eastAsia="仿宋" w:hAnsi="仿宋" w:cstheme="minorEastAsia"/>
                <w:sz w:val="24"/>
                <w:shd w:val="clear" w:color="auto" w:fill="FFFFFF"/>
              </w:rPr>
            </w:pPr>
          </w:p>
        </w:tc>
      </w:tr>
      <w:tr w:rsidR="00AB622C" w:rsidRPr="00FC0067" w14:paraId="63C0A3AB" w14:textId="77777777" w:rsidTr="00FC0067">
        <w:trPr>
          <w:trHeight w:val="435"/>
          <w:jc w:val="center"/>
        </w:trPr>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03B29" w14:textId="77777777" w:rsidR="00AB622C" w:rsidRPr="00FC0067" w:rsidRDefault="00AB622C" w:rsidP="00BD6325">
            <w:pPr>
              <w:overflowPunct w:val="0"/>
              <w:adjustRightInd w:val="0"/>
              <w:snapToGrid w:val="0"/>
              <w:jc w:val="cente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公民身份号码</w:t>
            </w:r>
          </w:p>
          <w:p w14:paraId="689A56A7" w14:textId="77777777" w:rsidR="00AB622C" w:rsidRPr="00FC0067" w:rsidRDefault="00AB622C" w:rsidP="00BD6325">
            <w:pPr>
              <w:jc w:val="cente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（社会保障号）</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B3ECE" w14:textId="77777777" w:rsidR="00AB622C" w:rsidRPr="00FC0067" w:rsidRDefault="00AB622C">
            <w:pPr>
              <w:jc w:val="center"/>
              <w:rPr>
                <w:rFonts w:ascii="仿宋" w:eastAsia="仿宋" w:hAnsi="仿宋" w:cs="宋体"/>
                <w:b/>
                <w:bCs/>
                <w:color w:val="000000"/>
                <w:kern w:val="0"/>
                <w:sz w:val="24"/>
              </w:rPr>
            </w:pPr>
          </w:p>
        </w:tc>
        <w:tc>
          <w:tcPr>
            <w:tcW w:w="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A51B28" w14:textId="77777777" w:rsidR="00AB622C" w:rsidRPr="00FC0067" w:rsidRDefault="00AB622C">
            <w:pPr>
              <w:jc w:val="center"/>
              <w:rPr>
                <w:rFonts w:ascii="仿宋" w:eastAsia="仿宋" w:hAnsi="仿宋" w:cs="宋体"/>
                <w:b/>
                <w:bCs/>
                <w:color w:val="000000"/>
                <w:kern w:val="0"/>
                <w:sz w:val="24"/>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FC1D2" w14:textId="77777777" w:rsidR="00AB622C" w:rsidRPr="00FC0067" w:rsidRDefault="00AB622C">
            <w:pPr>
              <w:jc w:val="center"/>
              <w:rPr>
                <w:rFonts w:ascii="仿宋" w:eastAsia="仿宋" w:hAnsi="仿宋" w:cs="宋体"/>
                <w:b/>
                <w:bCs/>
                <w:color w:val="000000"/>
                <w:kern w:val="0"/>
                <w:sz w:val="24"/>
              </w:rPr>
            </w:pPr>
          </w:p>
        </w:tc>
        <w:tc>
          <w:tcPr>
            <w:tcW w:w="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8B6B88" w14:textId="77777777" w:rsidR="00AB622C" w:rsidRPr="00FC0067" w:rsidRDefault="00AB622C">
            <w:pPr>
              <w:jc w:val="center"/>
              <w:rPr>
                <w:rFonts w:ascii="仿宋" w:eastAsia="仿宋" w:hAnsi="仿宋" w:cs="宋体"/>
                <w:b/>
                <w:bCs/>
                <w:color w:val="000000"/>
                <w:kern w:val="0"/>
                <w:sz w:val="24"/>
              </w:rPr>
            </w:pP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91CDE" w14:textId="77777777" w:rsidR="00AB622C" w:rsidRPr="00FC0067" w:rsidRDefault="00AB622C">
            <w:pPr>
              <w:jc w:val="center"/>
              <w:rPr>
                <w:rFonts w:ascii="仿宋" w:eastAsia="仿宋" w:hAnsi="仿宋" w:cs="宋体"/>
                <w:b/>
                <w:bCs/>
                <w:color w:val="000000"/>
                <w:kern w:val="0"/>
                <w:sz w:val="24"/>
              </w:rPr>
            </w:pPr>
          </w:p>
        </w:tc>
        <w:tc>
          <w:tcPr>
            <w:tcW w:w="4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C55009" w14:textId="77777777" w:rsidR="00AB622C" w:rsidRPr="00FC0067" w:rsidRDefault="00AB622C">
            <w:pPr>
              <w:jc w:val="center"/>
              <w:rPr>
                <w:rFonts w:ascii="仿宋" w:eastAsia="仿宋" w:hAnsi="仿宋" w:cs="宋体"/>
                <w:b/>
                <w:bCs/>
                <w:color w:val="000000"/>
                <w:kern w:val="0"/>
                <w:sz w:val="24"/>
              </w:rPr>
            </w:pPr>
          </w:p>
        </w:tc>
        <w:tc>
          <w:tcPr>
            <w:tcW w:w="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9C2583" w14:textId="77777777" w:rsidR="00AB622C" w:rsidRPr="00FC0067" w:rsidRDefault="00AB622C">
            <w:pPr>
              <w:jc w:val="center"/>
              <w:rPr>
                <w:rFonts w:ascii="仿宋" w:eastAsia="仿宋" w:hAnsi="仿宋" w:cs="宋体"/>
                <w:b/>
                <w:bCs/>
                <w:color w:val="000000"/>
                <w:kern w:val="0"/>
                <w:sz w:val="24"/>
              </w:rPr>
            </w:pPr>
          </w:p>
        </w:tc>
        <w:tc>
          <w:tcPr>
            <w:tcW w:w="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57EDEE" w14:textId="77777777" w:rsidR="00AB622C" w:rsidRPr="00FC0067" w:rsidRDefault="00AB622C">
            <w:pPr>
              <w:jc w:val="center"/>
              <w:rPr>
                <w:rFonts w:ascii="仿宋" w:eastAsia="仿宋" w:hAnsi="仿宋" w:cs="宋体"/>
                <w:b/>
                <w:bCs/>
                <w:color w:val="000000"/>
                <w:kern w:val="0"/>
                <w:sz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F870C" w14:textId="77777777" w:rsidR="00AB622C" w:rsidRPr="00FC0067" w:rsidRDefault="00AB622C">
            <w:pPr>
              <w:jc w:val="center"/>
              <w:rPr>
                <w:rFonts w:ascii="仿宋" w:eastAsia="仿宋" w:hAnsi="仿宋" w:cs="宋体"/>
                <w:b/>
                <w:bCs/>
                <w:color w:val="000000"/>
                <w:kern w:val="0"/>
                <w:sz w:val="24"/>
              </w:rPr>
            </w:pPr>
          </w:p>
        </w:tc>
        <w:tc>
          <w:tcPr>
            <w:tcW w:w="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FCAB0E" w14:textId="77777777" w:rsidR="00AB622C" w:rsidRPr="00FC0067" w:rsidRDefault="00AB622C">
            <w:pPr>
              <w:jc w:val="center"/>
              <w:rPr>
                <w:rFonts w:ascii="仿宋" w:eastAsia="仿宋" w:hAnsi="仿宋" w:cs="宋体"/>
                <w:b/>
                <w:bCs/>
                <w:color w:val="000000"/>
                <w:kern w:val="0"/>
                <w:sz w:val="24"/>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B0DCD" w14:textId="77777777" w:rsidR="00AB622C" w:rsidRPr="00FC0067" w:rsidRDefault="00AB622C">
            <w:pPr>
              <w:jc w:val="center"/>
              <w:rPr>
                <w:rFonts w:ascii="仿宋" w:eastAsia="仿宋" w:hAnsi="仿宋" w:cs="宋体"/>
                <w:b/>
                <w:bCs/>
                <w:color w:val="000000"/>
                <w:kern w:val="0"/>
                <w:sz w:val="24"/>
              </w:rPr>
            </w:pPr>
          </w:p>
        </w:tc>
        <w:tc>
          <w:tcPr>
            <w:tcW w:w="4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8D69E1" w14:textId="77777777" w:rsidR="00AB622C" w:rsidRPr="00FC0067" w:rsidRDefault="00AB622C">
            <w:pPr>
              <w:jc w:val="center"/>
              <w:rPr>
                <w:rFonts w:ascii="仿宋" w:eastAsia="仿宋" w:hAnsi="仿宋" w:cs="宋体"/>
                <w:b/>
                <w:bCs/>
                <w:color w:val="000000"/>
                <w:kern w:val="0"/>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D8F8" w14:textId="77777777" w:rsidR="00AB622C" w:rsidRPr="00FC0067" w:rsidRDefault="00AB622C">
            <w:pPr>
              <w:jc w:val="center"/>
              <w:rPr>
                <w:rFonts w:ascii="仿宋" w:eastAsia="仿宋" w:hAnsi="仿宋" w:cs="宋体"/>
                <w:b/>
                <w:bCs/>
                <w:color w:val="000000"/>
                <w:kern w:val="0"/>
                <w:sz w:val="24"/>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78214" w14:textId="77777777" w:rsidR="00AB622C" w:rsidRPr="00FC0067" w:rsidRDefault="00AB622C">
            <w:pPr>
              <w:jc w:val="center"/>
              <w:rPr>
                <w:rFonts w:ascii="仿宋" w:eastAsia="仿宋" w:hAnsi="仿宋" w:cs="宋体"/>
                <w:b/>
                <w:bCs/>
                <w:color w:val="000000"/>
                <w:kern w:val="0"/>
                <w:sz w:val="24"/>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606E5" w14:textId="77777777" w:rsidR="00AB622C" w:rsidRPr="00FC0067" w:rsidRDefault="00AB622C">
            <w:pPr>
              <w:jc w:val="center"/>
              <w:rPr>
                <w:rFonts w:ascii="仿宋" w:eastAsia="仿宋" w:hAnsi="仿宋" w:cs="宋体"/>
                <w:b/>
                <w:bCs/>
                <w:color w:val="000000"/>
                <w:kern w:val="0"/>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3990" w14:textId="77777777" w:rsidR="00AB622C" w:rsidRPr="00FC0067" w:rsidRDefault="00AB622C">
            <w:pPr>
              <w:jc w:val="center"/>
              <w:rPr>
                <w:rFonts w:ascii="仿宋" w:eastAsia="仿宋" w:hAnsi="仿宋" w:cs="宋体"/>
                <w:b/>
                <w:bCs/>
                <w:color w:val="000000"/>
                <w:kern w:val="0"/>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0FE4" w14:textId="77777777" w:rsidR="00AB622C" w:rsidRPr="00FC0067" w:rsidRDefault="00AB622C">
            <w:pPr>
              <w:jc w:val="center"/>
              <w:rPr>
                <w:rFonts w:ascii="仿宋" w:eastAsia="仿宋" w:hAnsi="仿宋" w:cs="宋体"/>
                <w:b/>
                <w:bCs/>
                <w:color w:val="000000"/>
                <w:kern w:val="0"/>
                <w:sz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A213" w14:textId="77777777" w:rsidR="00AB622C" w:rsidRPr="00FC0067" w:rsidRDefault="00AB622C">
            <w:pPr>
              <w:jc w:val="center"/>
              <w:rPr>
                <w:rFonts w:ascii="仿宋" w:eastAsia="仿宋" w:hAnsi="仿宋" w:cs="宋体"/>
                <w:b/>
                <w:bCs/>
                <w:color w:val="000000"/>
                <w:kern w:val="0"/>
                <w:sz w:val="24"/>
              </w:rPr>
            </w:pPr>
          </w:p>
        </w:tc>
      </w:tr>
      <w:tr w:rsidR="00756B73" w:rsidRPr="00FC0067" w14:paraId="7DA02C29" w14:textId="77777777" w:rsidTr="00FC0067">
        <w:trPr>
          <w:trHeight w:val="435"/>
          <w:jc w:val="center"/>
        </w:trPr>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3BF1E" w14:textId="77777777" w:rsidR="00756B73" w:rsidRPr="00FC0067" w:rsidRDefault="00600D2A">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其他证件类型</w:t>
            </w:r>
          </w:p>
        </w:tc>
        <w:tc>
          <w:tcPr>
            <w:tcW w:w="3153"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57D7E698" w14:textId="77777777" w:rsidR="00756B73" w:rsidRPr="00FC0067" w:rsidRDefault="00756B73">
            <w:pPr>
              <w:jc w:val="center"/>
              <w:rPr>
                <w:rFonts w:ascii="仿宋" w:eastAsia="仿宋" w:hAnsi="仿宋" w:cstheme="minorEastAsia"/>
                <w:sz w:val="24"/>
                <w:shd w:val="clear" w:color="auto" w:fill="FFFFFF"/>
              </w:rPr>
            </w:pPr>
          </w:p>
        </w:tc>
        <w:tc>
          <w:tcPr>
            <w:tcW w:w="22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0B64970" w14:textId="77777777" w:rsidR="00756B73" w:rsidRPr="00FC0067" w:rsidRDefault="00E92798">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证件号码</w:t>
            </w:r>
          </w:p>
        </w:tc>
        <w:tc>
          <w:tcPr>
            <w:tcW w:w="284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2BF699" w14:textId="77777777" w:rsidR="00756B73" w:rsidRPr="00FC0067" w:rsidRDefault="00756B73">
            <w:pPr>
              <w:jc w:val="center"/>
              <w:rPr>
                <w:rFonts w:ascii="仿宋" w:eastAsia="仿宋" w:hAnsi="仿宋" w:cs="宋体"/>
                <w:b/>
                <w:bCs/>
                <w:color w:val="000000"/>
                <w:kern w:val="0"/>
                <w:sz w:val="24"/>
              </w:rPr>
            </w:pPr>
          </w:p>
        </w:tc>
      </w:tr>
      <w:tr w:rsidR="00E92798" w:rsidRPr="00FC0067" w14:paraId="786288F5" w14:textId="77777777" w:rsidTr="00FC0067">
        <w:trPr>
          <w:trHeight w:val="435"/>
          <w:jc w:val="center"/>
        </w:trPr>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B2645" w14:textId="77777777" w:rsidR="00E92798" w:rsidRPr="00FC0067" w:rsidRDefault="00E92798">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通讯地址</w:t>
            </w:r>
          </w:p>
        </w:tc>
        <w:tc>
          <w:tcPr>
            <w:tcW w:w="8228" w:type="dxa"/>
            <w:gridSpan w:val="40"/>
            <w:tcBorders>
              <w:top w:val="single" w:sz="4" w:space="0" w:color="000000"/>
              <w:left w:val="single" w:sz="4" w:space="0" w:color="000000"/>
              <w:bottom w:val="single" w:sz="4" w:space="0" w:color="000000"/>
              <w:right w:val="single" w:sz="4" w:space="0" w:color="000000"/>
            </w:tcBorders>
            <w:shd w:val="clear" w:color="auto" w:fill="auto"/>
            <w:vAlign w:val="center"/>
          </w:tcPr>
          <w:p w14:paraId="0087E4D6" w14:textId="77777777" w:rsidR="00E92798" w:rsidRPr="00FC0067" w:rsidRDefault="00E92798" w:rsidP="00E92798">
            <w:pPr>
              <w:overflowPunct w:val="0"/>
              <w:adjustRightInd w:val="0"/>
              <w:snapToGrid w:val="0"/>
              <w:jc w:val="center"/>
              <w:rPr>
                <w:rFonts w:ascii="仿宋" w:eastAsia="仿宋" w:hAnsi="仿宋" w:cs="宋体"/>
                <w:b/>
                <w:bCs/>
                <w:color w:val="000000"/>
                <w:kern w:val="0"/>
                <w:sz w:val="24"/>
              </w:rPr>
            </w:pPr>
            <w:r w:rsidRPr="00FC0067">
              <w:rPr>
                <w:rFonts w:ascii="仿宋" w:eastAsia="仿宋" w:hAnsi="仿宋" w:cstheme="minorEastAsia"/>
                <w:sz w:val="24"/>
                <w:shd w:val="clear" w:color="auto" w:fill="FFFFFF"/>
              </w:rPr>
              <w:t>_____省______市_____县（市区）_____________________</w:t>
            </w:r>
          </w:p>
        </w:tc>
      </w:tr>
      <w:tr w:rsidR="00F23350" w:rsidRPr="00FC0067" w14:paraId="15757B2F" w14:textId="77777777" w:rsidTr="00FD629C">
        <w:trPr>
          <w:trHeight w:val="435"/>
          <w:jc w:val="center"/>
        </w:trPr>
        <w:tc>
          <w:tcPr>
            <w:tcW w:w="1008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14:paraId="772D0714" w14:textId="77777777" w:rsidR="00F23350" w:rsidRPr="00FC0067" w:rsidRDefault="00142F3F">
            <w:pPr>
              <w:jc w:val="center"/>
              <w:rPr>
                <w:rFonts w:ascii="仿宋" w:eastAsia="仿宋" w:hAnsi="仿宋" w:cs="宋体"/>
                <w:color w:val="000000"/>
                <w:sz w:val="24"/>
              </w:rPr>
            </w:pPr>
            <w:r w:rsidRPr="00FC0067">
              <w:rPr>
                <w:rFonts w:ascii="仿宋" w:eastAsia="仿宋" w:hAnsi="仿宋" w:cs="宋体" w:hint="eastAsia"/>
                <w:b/>
                <w:bCs/>
                <w:color w:val="000000"/>
                <w:kern w:val="0"/>
                <w:sz w:val="24"/>
              </w:rPr>
              <w:t>办理事项及证明材料</w:t>
            </w:r>
          </w:p>
        </w:tc>
      </w:tr>
      <w:tr w:rsidR="00F23350" w:rsidRPr="00FC0067" w14:paraId="7790CC8D" w14:textId="77777777" w:rsidTr="00FC0067">
        <w:trPr>
          <w:trHeight w:val="553"/>
          <w:jc w:val="center"/>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89B9" w14:textId="77777777" w:rsidR="00F23350" w:rsidRPr="00FC0067" w:rsidRDefault="00142F3F" w:rsidP="00AB622C">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事项名称</w:t>
            </w:r>
          </w:p>
        </w:tc>
        <w:tc>
          <w:tcPr>
            <w:tcW w:w="19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DC75B45" w14:textId="77777777" w:rsidR="00F23350" w:rsidRPr="00FC0067" w:rsidRDefault="00142F3F" w:rsidP="00AB622C">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证明材料名称</w:t>
            </w:r>
          </w:p>
        </w:tc>
        <w:tc>
          <w:tcPr>
            <w:tcW w:w="4197"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14:paraId="24053079" w14:textId="77777777" w:rsidR="00F23350" w:rsidRPr="00FC0067" w:rsidRDefault="00142F3F" w:rsidP="00AB622C">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证明内容</w:t>
            </w:r>
          </w:p>
        </w:tc>
        <w:tc>
          <w:tcPr>
            <w:tcW w:w="21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215397" w14:textId="77777777" w:rsidR="00F23350" w:rsidRPr="00FC0067" w:rsidRDefault="00142F3F" w:rsidP="00AB622C">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证明用途</w:t>
            </w:r>
          </w:p>
        </w:tc>
      </w:tr>
      <w:tr w:rsidR="00F23350" w:rsidRPr="00FC0067" w14:paraId="2C67105A" w14:textId="77777777" w:rsidTr="00FC0067">
        <w:trPr>
          <w:trHeight w:val="3194"/>
          <w:jc w:val="center"/>
        </w:trPr>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3171" w14:textId="77777777" w:rsidR="004D135A" w:rsidRPr="00FC0067" w:rsidRDefault="004D135A" w:rsidP="004D135A">
            <w:pP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工伤医疗（康复、住院伙食补助）费用申领</w:t>
            </w:r>
          </w:p>
        </w:tc>
        <w:tc>
          <w:tcPr>
            <w:tcW w:w="190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0E9650A" w14:textId="77777777" w:rsidR="00F23350" w:rsidRPr="00FC0067" w:rsidRDefault="00142F3F" w:rsidP="00581AAB">
            <w:pPr>
              <w:jc w:val="cente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事故民事赔偿调解书、赔偿证明资料、民事判决书</w:t>
            </w:r>
            <w:r w:rsidR="00581AAB" w:rsidRPr="00FC0067">
              <w:rPr>
                <w:rFonts w:ascii="仿宋" w:eastAsia="仿宋" w:hAnsi="仿宋" w:cstheme="minorEastAsia" w:hint="eastAsia"/>
                <w:sz w:val="24"/>
                <w:shd w:val="clear" w:color="auto" w:fill="FFFFFF"/>
              </w:rPr>
              <w:t>或</w:t>
            </w:r>
            <w:r w:rsidRPr="00FC0067">
              <w:rPr>
                <w:rFonts w:ascii="仿宋" w:eastAsia="仿宋" w:hAnsi="仿宋" w:cstheme="minorEastAsia" w:hint="eastAsia"/>
                <w:sz w:val="24"/>
                <w:shd w:val="clear" w:color="auto" w:fill="FFFFFF"/>
              </w:rPr>
              <w:t>民事调解书</w:t>
            </w:r>
            <w:r w:rsidR="00581AAB" w:rsidRPr="00FC0067">
              <w:rPr>
                <w:rFonts w:ascii="仿宋" w:eastAsia="仿宋" w:hAnsi="仿宋" w:cstheme="minorEastAsia" w:hint="eastAsia"/>
                <w:sz w:val="24"/>
                <w:shd w:val="clear" w:color="auto" w:fill="FFFFFF"/>
              </w:rPr>
              <w:t>、</w:t>
            </w:r>
            <w:r w:rsidR="00581AAB" w:rsidRPr="00FC0067">
              <w:rPr>
                <w:rFonts w:ascii="仿宋" w:eastAsia="仿宋" w:hAnsi="仿宋" w:cstheme="minorEastAsia"/>
                <w:sz w:val="24"/>
                <w:shd w:val="clear" w:color="auto" w:fill="FFFFFF"/>
              </w:rPr>
              <w:t>裁定终结执行书</w:t>
            </w:r>
            <w:r w:rsidR="00581AAB" w:rsidRPr="00FC0067">
              <w:rPr>
                <w:rFonts w:ascii="仿宋" w:eastAsia="仿宋" w:hAnsi="仿宋" w:cstheme="minorEastAsia" w:hint="eastAsia"/>
                <w:sz w:val="24"/>
                <w:shd w:val="clear" w:color="auto" w:fill="FFFFFF"/>
              </w:rPr>
              <w:t>等。</w:t>
            </w:r>
          </w:p>
        </w:tc>
        <w:tc>
          <w:tcPr>
            <w:tcW w:w="4197"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14:paraId="14D5F1D3" w14:textId="77777777" w:rsidR="00F23350" w:rsidRPr="00FC0067" w:rsidRDefault="00441E88" w:rsidP="00A40B98">
            <w:pPr>
              <w:ind w:firstLineChars="200" w:firstLine="480"/>
              <w:rPr>
                <w:rFonts w:ascii="仿宋" w:eastAsia="仿宋" w:hAnsi="仿宋" w:cstheme="minorEastAsia"/>
                <w:color w:val="000000"/>
                <w:sz w:val="24"/>
              </w:rPr>
            </w:pPr>
            <w:r>
              <w:rPr>
                <w:rFonts w:ascii="仿宋" w:eastAsia="仿宋" w:hAnsi="仿宋" w:cstheme="minorEastAsia" w:hint="eastAsia"/>
                <w:color w:val="000000"/>
                <w:sz w:val="24"/>
              </w:rPr>
              <w:t>申请人为</w:t>
            </w:r>
            <w:r w:rsidR="00142F3F" w:rsidRPr="00FC0067">
              <w:rPr>
                <w:rFonts w:ascii="仿宋" w:eastAsia="仿宋" w:hAnsi="仿宋" w:cstheme="minorEastAsia" w:hint="eastAsia"/>
                <w:color w:val="000000"/>
                <w:sz w:val="24"/>
              </w:rPr>
              <w:t>参保人</w:t>
            </w:r>
            <w:r w:rsidRPr="00FC0067">
              <w:rPr>
                <w:rFonts w:ascii="仿宋" w:eastAsia="仿宋" w:hAnsi="仿宋" w:cstheme="minorEastAsia"/>
                <w:sz w:val="24"/>
                <w:shd w:val="clear" w:color="auto" w:fill="FFFFFF"/>
              </w:rPr>
              <w:t>____________</w:t>
            </w:r>
            <w:r w:rsidR="00142F3F" w:rsidRPr="00FC0067">
              <w:rPr>
                <w:rFonts w:ascii="仿宋" w:eastAsia="仿宋" w:hAnsi="仿宋" w:cstheme="minorEastAsia" w:hint="eastAsia"/>
                <w:color w:val="000000"/>
                <w:sz w:val="24"/>
              </w:rPr>
              <w:t>（身份证号码：</w:t>
            </w:r>
            <w:r w:rsidRPr="00FC0067">
              <w:rPr>
                <w:rFonts w:ascii="仿宋" w:eastAsia="仿宋" w:hAnsi="仿宋" w:cstheme="minorEastAsia"/>
                <w:sz w:val="24"/>
                <w:shd w:val="clear" w:color="auto" w:fill="FFFFFF"/>
              </w:rPr>
              <w:t>_____________________</w:t>
            </w:r>
            <w:r w:rsidR="00142F3F" w:rsidRPr="00FC0067">
              <w:rPr>
                <w:rFonts w:ascii="仿宋" w:eastAsia="仿宋" w:hAnsi="仿宋" w:cstheme="minorEastAsia" w:hint="eastAsia"/>
                <w:color w:val="000000"/>
                <w:sz w:val="24"/>
              </w:rPr>
              <w:t>），因交通事故，城市轨道交通、客运轮渡、火车事</w:t>
            </w:r>
            <w:r w:rsidR="00AB622C" w:rsidRPr="00FC0067">
              <w:rPr>
                <w:rFonts w:ascii="仿宋" w:eastAsia="仿宋" w:hAnsi="仿宋" w:cstheme="minorEastAsia" w:hint="eastAsia"/>
                <w:color w:val="000000"/>
                <w:sz w:val="24"/>
              </w:rPr>
              <w:t>故，或者暴力伤害等第三</w:t>
            </w:r>
            <w:proofErr w:type="gramStart"/>
            <w:r w:rsidR="00AB622C" w:rsidRPr="00FC0067">
              <w:rPr>
                <w:rFonts w:ascii="仿宋" w:eastAsia="仿宋" w:hAnsi="仿宋" w:cstheme="minorEastAsia" w:hint="eastAsia"/>
                <w:color w:val="000000"/>
                <w:sz w:val="24"/>
              </w:rPr>
              <w:t>人原因</w:t>
            </w:r>
            <w:proofErr w:type="gramEnd"/>
            <w:r w:rsidR="00AB622C" w:rsidRPr="00FC0067">
              <w:rPr>
                <w:rFonts w:ascii="仿宋" w:eastAsia="仿宋" w:hAnsi="仿宋" w:cstheme="minorEastAsia" w:hint="eastAsia"/>
                <w:color w:val="000000"/>
                <w:sz w:val="24"/>
              </w:rPr>
              <w:t>导致工伤。此次事故</w:t>
            </w:r>
            <w:r>
              <w:rPr>
                <w:rFonts w:ascii="仿宋" w:eastAsia="仿宋" w:hAnsi="仿宋" w:cstheme="minorEastAsia" w:hint="eastAsia"/>
                <w:color w:val="000000"/>
                <w:sz w:val="24"/>
              </w:rPr>
              <w:t>产生</w:t>
            </w:r>
            <w:r w:rsidR="00AB622C" w:rsidRPr="00FC0067">
              <w:rPr>
                <w:rFonts w:ascii="仿宋" w:eastAsia="仿宋" w:hAnsi="仿宋" w:cstheme="minorEastAsia" w:hint="eastAsia"/>
                <w:color w:val="000000"/>
                <w:sz w:val="24"/>
              </w:rPr>
              <w:t>的工伤医疗费</w:t>
            </w:r>
            <w:r w:rsidRPr="00FC0067">
              <w:rPr>
                <w:rFonts w:ascii="仿宋" w:eastAsia="仿宋" w:hAnsi="仿宋" w:cstheme="minorEastAsia"/>
                <w:sz w:val="24"/>
                <w:shd w:val="clear" w:color="auto" w:fill="FFFFFF"/>
              </w:rPr>
              <w:t>______</w:t>
            </w:r>
            <w:r>
              <w:rPr>
                <w:rFonts w:ascii="仿宋" w:eastAsia="仿宋" w:hAnsi="仿宋" w:cstheme="minorEastAsia" w:hint="eastAsia"/>
                <w:sz w:val="24"/>
                <w:shd w:val="clear" w:color="auto" w:fill="FFFFFF"/>
              </w:rPr>
              <w:t>元</w:t>
            </w:r>
            <w:r w:rsidR="00AB622C" w:rsidRPr="00FC0067">
              <w:rPr>
                <w:rFonts w:ascii="仿宋" w:eastAsia="仿宋" w:hAnsi="仿宋" w:cstheme="minorEastAsia" w:hint="eastAsia"/>
                <w:color w:val="000000"/>
                <w:sz w:val="24"/>
              </w:rPr>
              <w:t>，其中第三人已支付工伤医疗费</w:t>
            </w:r>
            <w:r w:rsidRPr="00FC0067">
              <w:rPr>
                <w:rFonts w:ascii="仿宋" w:eastAsia="仿宋" w:hAnsi="仿宋" w:cstheme="minorEastAsia"/>
                <w:sz w:val="24"/>
                <w:shd w:val="clear" w:color="auto" w:fill="FFFFFF"/>
              </w:rPr>
              <w:t>______</w:t>
            </w:r>
            <w:r>
              <w:rPr>
                <w:rFonts w:ascii="仿宋" w:eastAsia="仿宋" w:hAnsi="仿宋" w:cstheme="minorEastAsia" w:hint="eastAsia"/>
                <w:sz w:val="24"/>
                <w:shd w:val="clear" w:color="auto" w:fill="FFFFFF"/>
              </w:rPr>
              <w:t>元</w:t>
            </w:r>
            <w:r w:rsidR="00142F3F" w:rsidRPr="00FC0067">
              <w:rPr>
                <w:rFonts w:ascii="仿宋" w:eastAsia="仿宋" w:hAnsi="仿宋" w:cstheme="minorEastAsia" w:hint="eastAsia"/>
                <w:color w:val="000000"/>
                <w:sz w:val="24"/>
              </w:rPr>
              <w:t>。</w:t>
            </w:r>
          </w:p>
        </w:tc>
        <w:tc>
          <w:tcPr>
            <w:tcW w:w="21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AAE02D" w14:textId="77777777" w:rsidR="00F23350" w:rsidRPr="00FC0067" w:rsidRDefault="00142F3F">
            <w:pPr>
              <w:rPr>
                <w:rFonts w:ascii="仿宋" w:eastAsia="仿宋" w:hAnsi="仿宋" w:cstheme="minorEastAsia"/>
                <w:sz w:val="24"/>
                <w:shd w:val="clear" w:color="auto" w:fill="FFFFFF"/>
              </w:rPr>
            </w:pPr>
            <w:r w:rsidRPr="00FC0067">
              <w:rPr>
                <w:rFonts w:ascii="仿宋" w:eastAsia="仿宋" w:hAnsi="仿宋" w:cstheme="minorEastAsia" w:hint="eastAsia"/>
                <w:sz w:val="24"/>
                <w:shd w:val="clear" w:color="auto" w:fill="FFFFFF"/>
              </w:rPr>
              <w:t>涉及第三</w:t>
            </w:r>
            <w:proofErr w:type="gramStart"/>
            <w:r w:rsidRPr="00FC0067">
              <w:rPr>
                <w:rFonts w:ascii="仿宋" w:eastAsia="仿宋" w:hAnsi="仿宋" w:cstheme="minorEastAsia" w:hint="eastAsia"/>
                <w:sz w:val="24"/>
                <w:shd w:val="clear" w:color="auto" w:fill="FFFFFF"/>
              </w:rPr>
              <w:t>人原因</w:t>
            </w:r>
            <w:proofErr w:type="gramEnd"/>
            <w:r w:rsidRPr="00FC0067">
              <w:rPr>
                <w:rFonts w:ascii="仿宋" w:eastAsia="仿宋" w:hAnsi="仿宋" w:cstheme="minorEastAsia" w:hint="eastAsia"/>
                <w:sz w:val="24"/>
                <w:shd w:val="clear" w:color="auto" w:fill="FFFFFF"/>
              </w:rPr>
              <w:t>造成工伤的，但无法提供</w:t>
            </w:r>
            <w:r w:rsidR="004D135A" w:rsidRPr="00FC0067">
              <w:rPr>
                <w:rFonts w:ascii="仿宋" w:eastAsia="仿宋" w:hAnsi="仿宋" w:cstheme="minorEastAsia"/>
                <w:sz w:val="24"/>
                <w:shd w:val="clear" w:color="auto" w:fill="FFFFFF"/>
              </w:rPr>
              <w:t>《江苏省工伤保险经办管理服务规程》</w:t>
            </w:r>
            <w:r w:rsidRPr="00FC0067">
              <w:rPr>
                <w:rFonts w:ascii="仿宋" w:eastAsia="仿宋" w:hAnsi="仿宋" w:cstheme="minorEastAsia" w:hint="eastAsia"/>
                <w:sz w:val="24"/>
                <w:shd w:val="clear" w:color="auto" w:fill="FFFFFF"/>
              </w:rPr>
              <w:t>第</w:t>
            </w:r>
            <w:r w:rsidR="004D135A" w:rsidRPr="00FC0067">
              <w:rPr>
                <w:rFonts w:ascii="仿宋" w:eastAsia="仿宋" w:hAnsi="仿宋" w:cstheme="minorEastAsia" w:hint="eastAsia"/>
                <w:sz w:val="24"/>
                <w:shd w:val="clear" w:color="auto" w:fill="FFFFFF"/>
              </w:rPr>
              <w:t>九十一</w:t>
            </w:r>
            <w:r w:rsidRPr="00FC0067">
              <w:rPr>
                <w:rFonts w:ascii="仿宋" w:eastAsia="仿宋" w:hAnsi="仿宋" w:cstheme="minorEastAsia" w:hint="eastAsia"/>
                <w:sz w:val="24"/>
                <w:shd w:val="clear" w:color="auto" w:fill="FFFFFF"/>
              </w:rPr>
              <w:t>条规定材料或第</w:t>
            </w:r>
            <w:r w:rsidR="00CE52E9" w:rsidRPr="00FC0067">
              <w:rPr>
                <w:rFonts w:ascii="仿宋" w:eastAsia="仿宋" w:hAnsi="仿宋" w:cstheme="minorEastAsia" w:hint="eastAsia"/>
                <w:sz w:val="24"/>
                <w:shd w:val="clear" w:color="auto" w:fill="FFFFFF"/>
              </w:rPr>
              <w:t>九</w:t>
            </w:r>
            <w:r w:rsidRPr="00FC0067">
              <w:rPr>
                <w:rFonts w:ascii="仿宋" w:eastAsia="仿宋" w:hAnsi="仿宋" w:cstheme="minorEastAsia" w:hint="eastAsia"/>
                <w:sz w:val="24"/>
                <w:shd w:val="clear" w:color="auto" w:fill="FFFFFF"/>
              </w:rPr>
              <w:t>十二条规定辅助材料时的工伤医疗费申领</w:t>
            </w:r>
            <w:r w:rsidR="00AB622C" w:rsidRPr="00FC0067">
              <w:rPr>
                <w:rFonts w:ascii="仿宋" w:eastAsia="仿宋" w:hAnsi="仿宋" w:cstheme="minorEastAsia" w:hint="eastAsia"/>
                <w:sz w:val="24"/>
                <w:shd w:val="clear" w:color="auto" w:fill="FFFFFF"/>
              </w:rPr>
              <w:t>。</w:t>
            </w:r>
          </w:p>
        </w:tc>
      </w:tr>
      <w:tr w:rsidR="00AB622C" w:rsidRPr="00FC0067" w14:paraId="31122D52" w14:textId="77777777" w:rsidTr="00FD629C">
        <w:trPr>
          <w:trHeight w:val="1843"/>
          <w:jc w:val="center"/>
        </w:trPr>
        <w:tc>
          <w:tcPr>
            <w:tcW w:w="1008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14:paraId="08EB2171" w14:textId="77777777" w:rsidR="00AB622C" w:rsidRPr="00FC0067" w:rsidRDefault="00AB622C" w:rsidP="00A40B98">
            <w:pPr>
              <w:pBdr>
                <w:bottom w:val="single" w:sz="4" w:space="1" w:color="auto"/>
              </w:pBdr>
              <w:jc w:val="center"/>
              <w:rPr>
                <w:rFonts w:ascii="仿宋" w:eastAsia="仿宋" w:hAnsi="仿宋" w:cstheme="minorEastAsia"/>
                <w:b/>
                <w:bCs/>
                <w:color w:val="000000"/>
                <w:kern w:val="0"/>
                <w:sz w:val="24"/>
              </w:rPr>
            </w:pPr>
            <w:r w:rsidRPr="00FC0067">
              <w:rPr>
                <w:rFonts w:ascii="仿宋" w:eastAsia="仿宋" w:hAnsi="仿宋" w:cstheme="minorEastAsia" w:hint="eastAsia"/>
                <w:b/>
                <w:bCs/>
                <w:color w:val="000000"/>
                <w:kern w:val="0"/>
                <w:sz w:val="24"/>
              </w:rPr>
              <w:t>证明材料设定依据</w:t>
            </w:r>
          </w:p>
          <w:p w14:paraId="3F6EB03C" w14:textId="77777777" w:rsidR="00AB622C" w:rsidRPr="00FC0067" w:rsidRDefault="00AB622C" w:rsidP="00AB622C">
            <w:pPr>
              <w:rPr>
                <w:rFonts w:ascii="仿宋" w:eastAsia="仿宋" w:hAnsi="仿宋" w:cstheme="minorEastAsia"/>
                <w:color w:val="000000"/>
                <w:sz w:val="24"/>
              </w:rPr>
            </w:pPr>
            <w:r w:rsidRPr="00FC0067">
              <w:rPr>
                <w:rFonts w:ascii="仿宋" w:eastAsia="仿宋" w:hAnsi="仿宋" w:cstheme="minorEastAsia"/>
                <w:sz w:val="24"/>
                <w:shd w:val="clear" w:color="auto" w:fill="FFFFFF"/>
              </w:rPr>
              <w:t>《</w:t>
            </w:r>
            <w:r w:rsidRPr="00FC0067">
              <w:rPr>
                <w:rFonts w:ascii="仿宋" w:eastAsia="仿宋" w:hAnsi="仿宋" w:cstheme="minorEastAsia"/>
                <w:color w:val="000000"/>
                <w:sz w:val="24"/>
              </w:rPr>
              <w:t>江苏省工伤保险经办管理服务规程》</w:t>
            </w:r>
            <w:r w:rsidR="00FC0067" w:rsidRPr="00FC0067">
              <w:rPr>
                <w:rFonts w:ascii="仿宋" w:eastAsia="仿宋" w:hAnsi="仿宋" w:cstheme="minorEastAsia" w:hint="eastAsia"/>
                <w:color w:val="000000"/>
                <w:sz w:val="24"/>
              </w:rPr>
              <w:t>（苏</w:t>
            </w:r>
            <w:proofErr w:type="gramStart"/>
            <w:r w:rsidR="00FC0067" w:rsidRPr="00FC0067">
              <w:rPr>
                <w:rFonts w:ascii="仿宋" w:eastAsia="仿宋" w:hAnsi="仿宋" w:cstheme="minorEastAsia" w:hint="eastAsia"/>
                <w:color w:val="000000"/>
                <w:sz w:val="24"/>
              </w:rPr>
              <w:t>人社发</w:t>
            </w:r>
            <w:proofErr w:type="gramEnd"/>
            <w:r w:rsidR="00FC0067" w:rsidRPr="00FC0067">
              <w:rPr>
                <w:rFonts w:ascii="仿宋" w:eastAsia="仿宋" w:hAnsi="仿宋" w:cstheme="minorEastAsia" w:hint="eastAsia"/>
                <w:color w:val="000000"/>
                <w:sz w:val="24"/>
              </w:rPr>
              <w:t>【2022】161号）</w:t>
            </w:r>
          </w:p>
          <w:p w14:paraId="146BD2E1" w14:textId="36D2896B"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第九十一条</w:t>
            </w:r>
            <w:r w:rsidR="00897760">
              <w:rPr>
                <w:rFonts w:ascii="仿宋" w:eastAsia="仿宋" w:hAnsi="仿宋" w:cstheme="minorEastAsia" w:hint="eastAsia"/>
                <w:color w:val="000000"/>
                <w:sz w:val="24"/>
              </w:rPr>
              <w:t xml:space="preserve"> </w:t>
            </w:r>
            <w:r w:rsidR="00897760">
              <w:rPr>
                <w:rFonts w:ascii="仿宋" w:eastAsia="仿宋" w:hAnsi="仿宋" w:cstheme="minorEastAsia"/>
                <w:color w:val="000000"/>
                <w:sz w:val="24"/>
              </w:rPr>
              <w:t xml:space="preserve"> </w:t>
            </w:r>
            <w:r w:rsidRPr="00FC0067">
              <w:rPr>
                <w:rFonts w:ascii="仿宋" w:eastAsia="仿宋" w:hAnsi="仿宋" w:cstheme="minorEastAsia"/>
                <w:color w:val="000000"/>
                <w:sz w:val="24"/>
              </w:rPr>
              <w:t>涉及第三人责任的，经办机构审核工伤待遇时，还应审核以下民事伤害赔偿法律文书：</w:t>
            </w:r>
          </w:p>
          <w:p w14:paraId="0785B67E" w14:textId="77777777"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（一）属于交通事故或城市轨道交通、客运轮渡、火车事故的，需提供事故民事赔偿调解书等赔偿证明材料；</w:t>
            </w:r>
          </w:p>
          <w:p w14:paraId="2FB6AE75" w14:textId="77777777"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（二）属于遭受暴力伤害的，需提供赔偿证明材料；</w:t>
            </w:r>
          </w:p>
          <w:p w14:paraId="0E4F7834" w14:textId="77777777"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（三）经人民法院判决或调解的，需提供民事判决书或民事调解书等材料；</w:t>
            </w:r>
          </w:p>
          <w:p w14:paraId="19C31120" w14:textId="77777777"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（四）法院裁定终结执行的，需提供裁定终结执行书。</w:t>
            </w:r>
          </w:p>
          <w:p w14:paraId="6B74AEDF" w14:textId="77777777" w:rsidR="00AB622C" w:rsidRPr="00FC0067" w:rsidRDefault="00AB622C" w:rsidP="00A40B98">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对由于第三人责任造成工伤，原始票据被法院或商业保险公司留存的情形，申请报销需提供法院或商业保险公司加盖印章的原始票据复印件和商业保险公司已赔付金额等证明材料。</w:t>
            </w:r>
          </w:p>
          <w:p w14:paraId="76658E54" w14:textId="6F2088BC" w:rsidR="00AB622C" w:rsidRPr="00FC0067" w:rsidRDefault="00FC0067" w:rsidP="00FC0067">
            <w:pPr>
              <w:spacing w:line="300" w:lineRule="atLeast"/>
              <w:rPr>
                <w:rFonts w:ascii="仿宋" w:eastAsia="仿宋" w:hAnsi="仿宋" w:cstheme="minorEastAsia"/>
                <w:color w:val="000000"/>
                <w:sz w:val="24"/>
              </w:rPr>
            </w:pPr>
            <w:r w:rsidRPr="00FC0067">
              <w:rPr>
                <w:rFonts w:ascii="仿宋" w:eastAsia="仿宋" w:hAnsi="仿宋" w:cstheme="minorEastAsia" w:hint="eastAsia"/>
                <w:color w:val="000000"/>
                <w:sz w:val="24"/>
              </w:rPr>
              <w:t xml:space="preserve">    </w:t>
            </w:r>
            <w:r w:rsidR="00AB622C" w:rsidRPr="00FC0067">
              <w:rPr>
                <w:rFonts w:ascii="仿宋" w:eastAsia="仿宋" w:hAnsi="仿宋" w:cstheme="minorEastAsia"/>
                <w:color w:val="000000"/>
                <w:sz w:val="24"/>
              </w:rPr>
              <w:t>第九十二条</w:t>
            </w:r>
            <w:r w:rsidR="00897760">
              <w:rPr>
                <w:rFonts w:ascii="仿宋" w:eastAsia="仿宋" w:hAnsi="仿宋" w:cstheme="minorEastAsia" w:hint="eastAsia"/>
                <w:color w:val="000000"/>
                <w:sz w:val="24"/>
              </w:rPr>
              <w:t xml:space="preserve"> </w:t>
            </w:r>
            <w:r w:rsidR="00897760">
              <w:rPr>
                <w:rFonts w:ascii="仿宋" w:eastAsia="仿宋" w:hAnsi="仿宋" w:cstheme="minorEastAsia"/>
                <w:color w:val="000000"/>
                <w:sz w:val="24"/>
              </w:rPr>
              <w:t xml:space="preserve"> </w:t>
            </w:r>
            <w:r w:rsidR="00AB622C" w:rsidRPr="00FC0067">
              <w:rPr>
                <w:rFonts w:ascii="仿宋" w:eastAsia="仿宋" w:hAnsi="仿宋" w:cstheme="minorEastAsia"/>
                <w:color w:val="000000"/>
                <w:sz w:val="24"/>
              </w:rPr>
              <w:t>涉及第三人责任的工伤医疗费报销，经办机构根据民事伤害赔偿法律文书或赔偿协议确定的医疗费与符合规定的工伤医疗费比较，不足部分予以补足，工伤医疗（康复）费、住院伙食补助费、辅助器具配置费不得重复享受。未确定赔偿比例或第三人赔付的医疗费用金额不明确的，经办机构可要求工伤职工提供其他佐证材料以明确医疗费用分割，无法提供其他佐证材料的按照《工伤医疗涉及第三方支付比例计算表》（附件22）计算待遇金额。</w:t>
            </w:r>
          </w:p>
        </w:tc>
      </w:tr>
      <w:tr w:rsidR="00F23350" w:rsidRPr="00FC0067" w14:paraId="02C8C6B6" w14:textId="77777777" w:rsidTr="00897760">
        <w:trPr>
          <w:trHeight w:val="2952"/>
          <w:jc w:val="center"/>
        </w:trPr>
        <w:tc>
          <w:tcPr>
            <w:tcW w:w="1008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14:paraId="21615F8F" w14:textId="77777777" w:rsidR="00F23350" w:rsidRPr="00FC0067" w:rsidRDefault="00142F3F" w:rsidP="00A40B98">
            <w:pPr>
              <w:pBdr>
                <w:bottom w:val="single" w:sz="4" w:space="1" w:color="auto"/>
              </w:pBdr>
              <w:spacing w:line="300" w:lineRule="atLeast"/>
              <w:jc w:val="center"/>
              <w:rPr>
                <w:rFonts w:ascii="仿宋" w:eastAsia="仿宋" w:hAnsi="仿宋" w:cstheme="minorEastAsia"/>
                <w:b/>
                <w:color w:val="000000"/>
                <w:sz w:val="24"/>
              </w:rPr>
            </w:pPr>
            <w:r w:rsidRPr="00FC0067">
              <w:rPr>
                <w:rFonts w:ascii="仿宋" w:eastAsia="仿宋" w:hAnsi="仿宋" w:cstheme="minorEastAsia" w:hint="eastAsia"/>
                <w:b/>
                <w:color w:val="000000"/>
                <w:sz w:val="24"/>
              </w:rPr>
              <w:lastRenderedPageBreak/>
              <w:t>申请人承诺</w:t>
            </w:r>
          </w:p>
          <w:p w14:paraId="2F9BB057" w14:textId="77777777" w:rsidR="006F3C09" w:rsidRPr="00FC0067" w:rsidRDefault="006F3C09" w:rsidP="00422855">
            <w:pPr>
              <w:ind w:firstLineChars="200" w:firstLine="480"/>
              <w:rPr>
                <w:rFonts w:ascii="仿宋" w:eastAsia="仿宋" w:hAnsi="仿宋" w:cstheme="minorEastAsia"/>
                <w:color w:val="000000"/>
                <w:sz w:val="24"/>
              </w:rPr>
            </w:pPr>
            <w:r w:rsidRPr="00FC0067">
              <w:rPr>
                <w:rFonts w:ascii="仿宋" w:eastAsia="仿宋" w:hAnsi="仿宋" w:cstheme="minorEastAsia"/>
                <w:color w:val="000000"/>
                <w:sz w:val="24"/>
              </w:rPr>
              <w:t>本人已认真阅读《社会保险经办业务证明事项告知承诺书》告知内容及其相关规定，对社会保险公共服务事项证明义务和办理条件已充分知晓。在此，本人郑重承诺，已经符合本业务办理条件，填报和提交的所有信息</w:t>
            </w:r>
            <w:proofErr w:type="gramStart"/>
            <w:r w:rsidRPr="00FC0067">
              <w:rPr>
                <w:rFonts w:ascii="仿宋" w:eastAsia="仿宋" w:hAnsi="仿宋" w:cstheme="minorEastAsia"/>
                <w:color w:val="000000"/>
                <w:sz w:val="24"/>
              </w:rPr>
              <w:t>均真实</w:t>
            </w:r>
            <w:proofErr w:type="gramEnd"/>
            <w:r w:rsidRPr="00FC0067">
              <w:rPr>
                <w:rFonts w:ascii="仿宋" w:eastAsia="仿宋" w:hAnsi="仿宋" w:cstheme="minorEastAsia"/>
                <w:color w:val="000000"/>
                <w:sz w:val="24"/>
              </w:rPr>
              <w:t>准确完整有效，并授权同意经办机构通过其他部门、机构、企业查询与承诺相关的信息，用于核实承诺内容的真实性。</w:t>
            </w:r>
            <w:r w:rsidR="00891CB0" w:rsidRPr="00FC0067">
              <w:rPr>
                <w:rFonts w:ascii="仿宋" w:eastAsia="仿宋" w:hAnsi="仿宋" w:cstheme="minorEastAsia"/>
                <w:color w:val="000000"/>
                <w:sz w:val="24"/>
              </w:rPr>
              <w:t>同时，知悉本人如</w:t>
            </w:r>
            <w:proofErr w:type="gramStart"/>
            <w:r w:rsidR="00891CB0" w:rsidRPr="00FC0067">
              <w:rPr>
                <w:rFonts w:ascii="仿宋" w:eastAsia="仿宋" w:hAnsi="仿宋" w:cstheme="minorEastAsia"/>
                <w:color w:val="000000"/>
                <w:sz w:val="24"/>
              </w:rPr>
              <w:t>作出</w:t>
            </w:r>
            <w:proofErr w:type="gramEnd"/>
            <w:r w:rsidR="00891CB0" w:rsidRPr="00FC0067">
              <w:rPr>
                <w:rFonts w:ascii="仿宋" w:eastAsia="仿宋" w:hAnsi="仿宋" w:cstheme="minorEastAsia"/>
                <w:color w:val="000000"/>
                <w:sz w:val="24"/>
              </w:rPr>
              <w:t>不实承诺，将被列入社会保险领域严重失信人名单，相关失信信息将在“信用中国”、</w:t>
            </w:r>
            <w:proofErr w:type="gramStart"/>
            <w:r w:rsidR="00891CB0" w:rsidRPr="00FC0067">
              <w:rPr>
                <w:rFonts w:ascii="仿宋" w:eastAsia="仿宋" w:hAnsi="仿宋" w:cstheme="minorEastAsia"/>
                <w:color w:val="000000"/>
                <w:sz w:val="24"/>
              </w:rPr>
              <w:t>人社门户</w:t>
            </w:r>
            <w:proofErr w:type="gramEnd"/>
            <w:r w:rsidR="00891CB0" w:rsidRPr="00FC0067">
              <w:rPr>
                <w:rFonts w:ascii="仿宋" w:eastAsia="仿宋" w:hAnsi="仿宋" w:cstheme="minorEastAsia"/>
                <w:color w:val="000000"/>
                <w:sz w:val="24"/>
              </w:rPr>
              <w:t>网站等媒介公示，并报受由相关部门实施包括限制乘坐飞机、乘坐高等级列车和席次、获得贷款授信，通报批评，公开谴责等在内的跨部门联合惩戒，涉及犯罪的移交司法机关处理。</w:t>
            </w:r>
          </w:p>
        </w:tc>
      </w:tr>
      <w:tr w:rsidR="00FC0067" w:rsidRPr="00FC0067" w14:paraId="7717F1EE" w14:textId="77777777" w:rsidTr="00A011F9">
        <w:trPr>
          <w:trHeight w:val="1003"/>
          <w:jc w:val="center"/>
        </w:trPr>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BE412" w14:textId="77777777" w:rsidR="005A0EA2" w:rsidRDefault="00FC0067" w:rsidP="005A0EA2">
            <w:pPr>
              <w:jc w:val="cente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承诺人</w:t>
            </w:r>
          </w:p>
          <w:p w14:paraId="0AE969FA" w14:textId="77777777" w:rsidR="00FC0067" w:rsidRPr="00FC0067" w:rsidRDefault="005A0EA2" w:rsidP="005A0EA2">
            <w:pPr>
              <w:jc w:val="center"/>
              <w:rPr>
                <w:rFonts w:ascii="仿宋" w:eastAsia="仿宋" w:hAnsi="仿宋" w:cstheme="minorEastAsia"/>
                <w:sz w:val="24"/>
                <w:shd w:val="clear" w:color="auto" w:fill="FFFFFF"/>
              </w:rPr>
            </w:pPr>
            <w:r>
              <w:rPr>
                <w:rFonts w:ascii="仿宋" w:eastAsia="仿宋" w:hAnsi="仿宋" w:cstheme="minorEastAsia" w:hint="eastAsia"/>
                <w:sz w:val="24"/>
                <w:shd w:val="clear" w:color="auto" w:fill="FFFFFF"/>
              </w:rPr>
              <w:t>身份证</w:t>
            </w:r>
            <w:r w:rsidR="00FC0067" w:rsidRPr="00FC0067">
              <w:rPr>
                <w:rFonts w:ascii="仿宋" w:eastAsia="仿宋" w:hAnsi="仿宋" w:cstheme="minorEastAsia"/>
                <w:sz w:val="24"/>
                <w:shd w:val="clear" w:color="auto" w:fill="FFFFFF"/>
              </w:rPr>
              <w:t>号码</w:t>
            </w: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415C"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4056" w14:textId="77777777" w:rsidR="00FC0067" w:rsidRPr="00FC0067" w:rsidRDefault="00FC0067" w:rsidP="006F3C09">
            <w:pPr>
              <w:rPr>
                <w:rFonts w:ascii="仿宋" w:eastAsia="仿宋" w:hAnsi="仿宋" w:cstheme="minorEastAsia"/>
                <w:sz w:val="24"/>
                <w:shd w:val="clear" w:color="auto" w:fill="FFFFFF"/>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FBE2"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2E260" w14:textId="77777777" w:rsidR="00FC0067" w:rsidRPr="00FC0067" w:rsidRDefault="00FC0067" w:rsidP="006F3C09">
            <w:pPr>
              <w:rPr>
                <w:rFonts w:ascii="仿宋" w:eastAsia="仿宋" w:hAnsi="仿宋" w:cstheme="minorEastAsia"/>
                <w:sz w:val="24"/>
                <w:shd w:val="clear" w:color="auto" w:fill="FFFFFF"/>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3251D" w14:textId="77777777" w:rsidR="00FC0067" w:rsidRPr="00FC0067" w:rsidRDefault="00FC0067" w:rsidP="006F3C09">
            <w:pPr>
              <w:rPr>
                <w:rFonts w:ascii="仿宋" w:eastAsia="仿宋" w:hAnsi="仿宋" w:cstheme="minorEastAsia"/>
                <w:sz w:val="24"/>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91C5" w14:textId="77777777" w:rsidR="00FC0067" w:rsidRPr="00FC0067" w:rsidRDefault="00FC0067" w:rsidP="006F3C09">
            <w:pPr>
              <w:rPr>
                <w:rFonts w:ascii="仿宋" w:eastAsia="仿宋" w:hAnsi="仿宋" w:cstheme="minorEastAsia"/>
                <w:sz w:val="24"/>
                <w:shd w:val="clear" w:color="auto" w:fill="FFFFFF"/>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BE9F1"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A7EF2" w14:textId="77777777" w:rsidR="00FC0067" w:rsidRPr="00FC0067" w:rsidRDefault="00FC0067" w:rsidP="006F3C09">
            <w:pPr>
              <w:rPr>
                <w:rFonts w:ascii="仿宋" w:eastAsia="仿宋" w:hAnsi="仿宋" w:cstheme="minorEastAsia"/>
                <w:sz w:val="24"/>
                <w:shd w:val="clear" w:color="auto" w:fill="FFFFFF"/>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CCD3"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29C5D"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2549DD" w14:textId="77777777" w:rsidR="00FC0067" w:rsidRPr="00FC0067" w:rsidRDefault="00FC0067" w:rsidP="006F3C09">
            <w:pPr>
              <w:rPr>
                <w:rFonts w:ascii="仿宋" w:eastAsia="仿宋" w:hAnsi="仿宋" w:cstheme="minorEastAsia"/>
                <w:sz w:val="24"/>
                <w:shd w:val="clear" w:color="auto" w:fill="FFFFFF"/>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9853"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3775A" w14:textId="77777777" w:rsidR="00FC0067" w:rsidRPr="00FC0067" w:rsidRDefault="00FC0067" w:rsidP="006F3C09">
            <w:pPr>
              <w:rPr>
                <w:rFonts w:ascii="仿宋" w:eastAsia="仿宋" w:hAnsi="仿宋" w:cstheme="minorEastAsia"/>
                <w:sz w:val="24"/>
                <w:shd w:val="clear" w:color="auto" w:fill="FFFFFF"/>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69150" w14:textId="77777777" w:rsidR="00FC0067" w:rsidRPr="00FC0067" w:rsidRDefault="00FC0067" w:rsidP="006F3C09">
            <w:pPr>
              <w:rPr>
                <w:rFonts w:ascii="仿宋" w:eastAsia="仿宋" w:hAnsi="仿宋" w:cstheme="minorEastAsia"/>
                <w:sz w:val="24"/>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66D4" w14:textId="77777777" w:rsidR="00FC0067" w:rsidRPr="00FC0067" w:rsidRDefault="00FC0067" w:rsidP="006F3C09">
            <w:pPr>
              <w:rPr>
                <w:rFonts w:ascii="仿宋" w:eastAsia="仿宋" w:hAnsi="仿宋" w:cstheme="minorEastAsia"/>
                <w:sz w:val="24"/>
                <w:shd w:val="clear" w:color="auto" w:fill="FFFFFF"/>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E2B8C6" w14:textId="77777777" w:rsidR="00FC0067" w:rsidRPr="00FC0067" w:rsidRDefault="00FC0067" w:rsidP="006F3C09">
            <w:pPr>
              <w:rPr>
                <w:rFonts w:ascii="仿宋" w:eastAsia="仿宋" w:hAnsi="仿宋" w:cstheme="minorEastAsia"/>
                <w:sz w:val="24"/>
                <w:shd w:val="clear" w:color="auto" w:fill="FFFFFF"/>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D72AAB" w14:textId="77777777" w:rsidR="00FC0067" w:rsidRPr="00FC0067" w:rsidRDefault="00FC0067" w:rsidP="006F3C09">
            <w:pPr>
              <w:rPr>
                <w:rFonts w:ascii="仿宋" w:eastAsia="仿宋" w:hAnsi="仿宋" w:cstheme="minorEastAsia"/>
                <w:sz w:val="24"/>
                <w:shd w:val="clear" w:color="auto" w:fill="FFFFFF"/>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8CB870" w14:textId="77777777" w:rsidR="00FC0067" w:rsidRPr="00FC0067" w:rsidRDefault="00FC0067" w:rsidP="006F3C09">
            <w:pPr>
              <w:rPr>
                <w:rFonts w:ascii="仿宋" w:eastAsia="仿宋" w:hAnsi="仿宋" w:cstheme="minorEastAsia"/>
                <w:sz w:val="24"/>
                <w:shd w:val="clear" w:color="auto" w:fill="FFFFFF"/>
              </w:rPr>
            </w:pPr>
          </w:p>
        </w:tc>
        <w:tc>
          <w:tcPr>
            <w:tcW w:w="12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8C841D" w14:textId="77777777" w:rsidR="00FC0067" w:rsidRPr="00FC0067" w:rsidRDefault="00FC0067" w:rsidP="006F3C09">
            <w:pP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与申请人关系（勾选）</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B54E29" w14:textId="77777777" w:rsidR="00FC0067" w:rsidRPr="00FC0067" w:rsidRDefault="00FC0067" w:rsidP="00756B73">
            <w:pPr>
              <w:overflowPunct w:val="0"/>
              <w:adjustRightInd w:val="0"/>
              <w:snapToGrid w:val="0"/>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□本人</w:t>
            </w:r>
          </w:p>
          <w:p w14:paraId="3E845E06" w14:textId="77777777" w:rsidR="00FC0067" w:rsidRPr="00FC0067" w:rsidRDefault="00FC0067" w:rsidP="006F3C09">
            <w:pP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 法定监护人</w:t>
            </w:r>
          </w:p>
        </w:tc>
      </w:tr>
      <w:tr w:rsidR="00F23350" w:rsidRPr="00FC0067" w14:paraId="3FB22936" w14:textId="77777777" w:rsidTr="00897760">
        <w:trPr>
          <w:trHeight w:val="1903"/>
          <w:jc w:val="center"/>
        </w:trPr>
        <w:tc>
          <w:tcPr>
            <w:tcW w:w="1008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14:paraId="6CA92AEC" w14:textId="77777777" w:rsidR="00831715" w:rsidRPr="00FC0067" w:rsidRDefault="00831715" w:rsidP="00A40B98">
            <w:pPr>
              <w:ind w:firstLineChars="400" w:firstLine="960"/>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本人承诺，所填写的表格内容真实准确有效，否则将承担相应的法律责任。</w:t>
            </w:r>
          </w:p>
          <w:p w14:paraId="1C848624" w14:textId="77777777" w:rsidR="00897760" w:rsidRDefault="00831715" w:rsidP="00756B73">
            <w:pP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 xml:space="preserve"> </w:t>
            </w:r>
            <w:r w:rsidR="005A0EA2">
              <w:rPr>
                <w:rFonts w:ascii="仿宋" w:eastAsia="仿宋" w:hAnsi="仿宋" w:cstheme="minorEastAsia" w:hint="eastAsia"/>
                <w:sz w:val="24"/>
                <w:shd w:val="clear" w:color="auto" w:fill="FFFFFF"/>
              </w:rPr>
              <w:t xml:space="preserve">                                               </w:t>
            </w:r>
          </w:p>
          <w:p w14:paraId="30E09C7E" w14:textId="299D8F05" w:rsidR="00831715" w:rsidRPr="00FC0067" w:rsidRDefault="005A0EA2" w:rsidP="00897760">
            <w:pPr>
              <w:ind w:firstLineChars="2200" w:firstLine="5280"/>
              <w:rPr>
                <w:rFonts w:ascii="仿宋" w:eastAsia="仿宋" w:hAnsi="仿宋" w:cstheme="minorEastAsia"/>
                <w:sz w:val="24"/>
                <w:shd w:val="clear" w:color="auto" w:fill="FFFFFF"/>
              </w:rPr>
            </w:pPr>
            <w:r>
              <w:rPr>
                <w:rFonts w:ascii="仿宋" w:eastAsia="仿宋" w:hAnsi="仿宋" w:cstheme="minorEastAsia" w:hint="eastAsia"/>
                <w:sz w:val="24"/>
                <w:shd w:val="clear" w:color="auto" w:fill="FFFFFF"/>
              </w:rPr>
              <w:t xml:space="preserve"> </w:t>
            </w:r>
            <w:r w:rsidR="00831715" w:rsidRPr="00FC0067">
              <w:rPr>
                <w:rFonts w:ascii="仿宋" w:eastAsia="仿宋" w:hAnsi="仿宋" w:cstheme="minorEastAsia"/>
                <w:sz w:val="24"/>
                <w:shd w:val="clear" w:color="auto" w:fill="FFFFFF"/>
              </w:rPr>
              <w:t>承诺人（签名）：</w:t>
            </w:r>
          </w:p>
          <w:p w14:paraId="5529084B" w14:textId="77777777" w:rsidR="00897760" w:rsidRDefault="00831715" w:rsidP="00756B73">
            <w:pPr>
              <w:rPr>
                <w:rFonts w:ascii="仿宋" w:eastAsia="仿宋" w:hAnsi="仿宋" w:cstheme="minorEastAsia"/>
                <w:sz w:val="24"/>
                <w:shd w:val="clear" w:color="auto" w:fill="FFFFFF"/>
              </w:rPr>
            </w:pPr>
            <w:r w:rsidRPr="00FC0067">
              <w:rPr>
                <w:rFonts w:ascii="仿宋" w:eastAsia="仿宋" w:hAnsi="仿宋" w:cstheme="minorEastAsia"/>
                <w:sz w:val="24"/>
                <w:shd w:val="clear" w:color="auto" w:fill="FFFFFF"/>
              </w:rPr>
              <w:t xml:space="preserve"> </w:t>
            </w:r>
            <w:r w:rsidR="005A0EA2">
              <w:rPr>
                <w:rFonts w:ascii="仿宋" w:eastAsia="仿宋" w:hAnsi="仿宋" w:cstheme="minorEastAsia" w:hint="eastAsia"/>
                <w:sz w:val="24"/>
                <w:shd w:val="clear" w:color="auto" w:fill="FFFFFF"/>
              </w:rPr>
              <w:t xml:space="preserve">                                                        </w:t>
            </w:r>
          </w:p>
          <w:p w14:paraId="33E051E2" w14:textId="231AC5F5" w:rsidR="00831715" w:rsidRPr="00FC0067" w:rsidRDefault="00831715" w:rsidP="00897760">
            <w:pPr>
              <w:ind w:firstLineChars="3000" w:firstLine="7200"/>
              <w:rPr>
                <w:rFonts w:ascii="仿宋" w:eastAsia="仿宋" w:hAnsi="仿宋" w:cs="Times New Roman"/>
                <w:bCs/>
                <w:kern w:val="0"/>
                <w:sz w:val="24"/>
              </w:rPr>
            </w:pPr>
            <w:r w:rsidRPr="00FC0067">
              <w:rPr>
                <w:rFonts w:ascii="仿宋" w:eastAsia="仿宋" w:hAnsi="仿宋" w:cstheme="minorEastAsia"/>
                <w:sz w:val="24"/>
                <w:shd w:val="clear" w:color="auto" w:fill="FFFFFF"/>
              </w:rPr>
              <w:t>年    月    日</w:t>
            </w:r>
          </w:p>
        </w:tc>
      </w:tr>
    </w:tbl>
    <w:p w14:paraId="30E3DBDA" w14:textId="77777777" w:rsidR="002E2A32" w:rsidRPr="005515CD" w:rsidRDefault="00756B73" w:rsidP="00756B73">
      <w:pPr>
        <w:rPr>
          <w:rFonts w:ascii="仿宋" w:eastAsia="仿宋" w:hAnsi="仿宋" w:cstheme="minorEastAsia"/>
          <w:color w:val="000000"/>
          <w:sz w:val="24"/>
        </w:rPr>
      </w:pPr>
      <w:r w:rsidRPr="005515CD">
        <w:rPr>
          <w:rFonts w:ascii="仿宋" w:eastAsia="仿宋" w:hAnsi="仿宋" w:cstheme="minorEastAsia"/>
          <w:color w:val="000000"/>
          <w:sz w:val="24"/>
        </w:rPr>
        <w:t>说明：1、其他证件类型：指</w:t>
      </w:r>
      <w:proofErr w:type="gramStart"/>
      <w:r w:rsidRPr="005515CD">
        <w:rPr>
          <w:rFonts w:ascii="仿宋" w:eastAsia="仿宋" w:hAnsi="仿宋" w:cstheme="minorEastAsia"/>
          <w:color w:val="000000"/>
          <w:sz w:val="24"/>
        </w:rPr>
        <w:t>非内地</w:t>
      </w:r>
      <w:proofErr w:type="gramEnd"/>
      <w:r w:rsidRPr="005515CD">
        <w:rPr>
          <w:rFonts w:ascii="仿宋" w:eastAsia="仿宋" w:hAnsi="仿宋" w:cstheme="minorEastAsia"/>
          <w:color w:val="000000"/>
          <w:sz w:val="24"/>
        </w:rPr>
        <w:t>居民所持证件，类型包括港澳台居民居住证、港澳居民来往内地通行证、台湾居民来往大陆通行证、外国人永久居留证、外国人护照。</w:t>
      </w:r>
    </w:p>
    <w:sectPr w:rsidR="002E2A32" w:rsidRPr="005515CD" w:rsidSect="002A7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AE62" w14:textId="77777777" w:rsidR="00E32AEA" w:rsidRDefault="00E32AEA" w:rsidP="005F18D0">
      <w:r>
        <w:separator/>
      </w:r>
    </w:p>
  </w:endnote>
  <w:endnote w:type="continuationSeparator" w:id="0">
    <w:p w14:paraId="4ABE63ED" w14:textId="77777777" w:rsidR="00E32AEA" w:rsidRDefault="00E32AEA" w:rsidP="005F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创艺简标宋">
    <w:altName w:val="方正舒体"/>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4559" w14:textId="77777777" w:rsidR="00E32AEA" w:rsidRDefault="00E32AEA" w:rsidP="005F18D0">
      <w:r>
        <w:separator/>
      </w:r>
    </w:p>
  </w:footnote>
  <w:footnote w:type="continuationSeparator" w:id="0">
    <w:p w14:paraId="59CCBD07" w14:textId="77777777" w:rsidR="00E32AEA" w:rsidRDefault="00E32AEA" w:rsidP="005F1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3FB30F5E"/>
    <w:rsid w:val="00142F3F"/>
    <w:rsid w:val="0017024A"/>
    <w:rsid w:val="001C34EF"/>
    <w:rsid w:val="00232C90"/>
    <w:rsid w:val="002A7B33"/>
    <w:rsid w:val="002B40C2"/>
    <w:rsid w:val="002E2A32"/>
    <w:rsid w:val="003E4586"/>
    <w:rsid w:val="00402DFE"/>
    <w:rsid w:val="00422855"/>
    <w:rsid w:val="00441E88"/>
    <w:rsid w:val="004B15E0"/>
    <w:rsid w:val="004D135A"/>
    <w:rsid w:val="005515CD"/>
    <w:rsid w:val="00581AAB"/>
    <w:rsid w:val="005A0EA2"/>
    <w:rsid w:val="005D33DE"/>
    <w:rsid w:val="005F18D0"/>
    <w:rsid w:val="00600D2A"/>
    <w:rsid w:val="006F3C09"/>
    <w:rsid w:val="00756B73"/>
    <w:rsid w:val="007F0FB3"/>
    <w:rsid w:val="0080222E"/>
    <w:rsid w:val="00831715"/>
    <w:rsid w:val="00891CB0"/>
    <w:rsid w:val="00897760"/>
    <w:rsid w:val="008B16E7"/>
    <w:rsid w:val="00976653"/>
    <w:rsid w:val="009C10CE"/>
    <w:rsid w:val="00A0398D"/>
    <w:rsid w:val="00A40B98"/>
    <w:rsid w:val="00A674E0"/>
    <w:rsid w:val="00AB622C"/>
    <w:rsid w:val="00B51470"/>
    <w:rsid w:val="00BD6325"/>
    <w:rsid w:val="00CD5E36"/>
    <w:rsid w:val="00CE52E9"/>
    <w:rsid w:val="00D2504C"/>
    <w:rsid w:val="00D31B76"/>
    <w:rsid w:val="00E231B5"/>
    <w:rsid w:val="00E32AEA"/>
    <w:rsid w:val="00E92798"/>
    <w:rsid w:val="00F23350"/>
    <w:rsid w:val="00FC0067"/>
    <w:rsid w:val="00FD629C"/>
    <w:rsid w:val="02052E23"/>
    <w:rsid w:val="042A6FD4"/>
    <w:rsid w:val="07A84D9B"/>
    <w:rsid w:val="07BA32BC"/>
    <w:rsid w:val="08D179EB"/>
    <w:rsid w:val="0A8850BE"/>
    <w:rsid w:val="110D368C"/>
    <w:rsid w:val="117965C2"/>
    <w:rsid w:val="12E84AD8"/>
    <w:rsid w:val="12F50EDF"/>
    <w:rsid w:val="14233F6F"/>
    <w:rsid w:val="143D0064"/>
    <w:rsid w:val="17112BB9"/>
    <w:rsid w:val="17334894"/>
    <w:rsid w:val="1C797A9A"/>
    <w:rsid w:val="1D1039A8"/>
    <w:rsid w:val="1DB40937"/>
    <w:rsid w:val="1DD85389"/>
    <w:rsid w:val="22862651"/>
    <w:rsid w:val="2362307E"/>
    <w:rsid w:val="25774414"/>
    <w:rsid w:val="29A054BE"/>
    <w:rsid w:val="29A12CE2"/>
    <w:rsid w:val="2AEC0167"/>
    <w:rsid w:val="2D193E1C"/>
    <w:rsid w:val="32074550"/>
    <w:rsid w:val="34AF6AC4"/>
    <w:rsid w:val="34B92D3B"/>
    <w:rsid w:val="36B100B2"/>
    <w:rsid w:val="38125A85"/>
    <w:rsid w:val="39E711A4"/>
    <w:rsid w:val="3A916A96"/>
    <w:rsid w:val="3B134FAE"/>
    <w:rsid w:val="3FB30F5E"/>
    <w:rsid w:val="406459F4"/>
    <w:rsid w:val="411B5910"/>
    <w:rsid w:val="42DC2C8F"/>
    <w:rsid w:val="448137DE"/>
    <w:rsid w:val="44C842B3"/>
    <w:rsid w:val="489632D8"/>
    <w:rsid w:val="4A8238F4"/>
    <w:rsid w:val="4D611435"/>
    <w:rsid w:val="4E0F2440"/>
    <w:rsid w:val="4E527624"/>
    <w:rsid w:val="4E9C3467"/>
    <w:rsid w:val="50321816"/>
    <w:rsid w:val="5274308C"/>
    <w:rsid w:val="52C43657"/>
    <w:rsid w:val="56401547"/>
    <w:rsid w:val="57093764"/>
    <w:rsid w:val="57E72D54"/>
    <w:rsid w:val="59240E7E"/>
    <w:rsid w:val="5992286D"/>
    <w:rsid w:val="5D042254"/>
    <w:rsid w:val="5D1B7724"/>
    <w:rsid w:val="5F6A2352"/>
    <w:rsid w:val="607750DA"/>
    <w:rsid w:val="631907CF"/>
    <w:rsid w:val="6387416D"/>
    <w:rsid w:val="66F545FB"/>
    <w:rsid w:val="670E5712"/>
    <w:rsid w:val="67290FFF"/>
    <w:rsid w:val="6A016DBF"/>
    <w:rsid w:val="6D451F90"/>
    <w:rsid w:val="6DC57B76"/>
    <w:rsid w:val="7040775C"/>
    <w:rsid w:val="70525484"/>
    <w:rsid w:val="70F0602D"/>
    <w:rsid w:val="71F9333A"/>
    <w:rsid w:val="74A5798A"/>
    <w:rsid w:val="74BA6859"/>
    <w:rsid w:val="74DB59A5"/>
    <w:rsid w:val="7527272B"/>
    <w:rsid w:val="76620804"/>
    <w:rsid w:val="77A14711"/>
    <w:rsid w:val="78520863"/>
    <w:rsid w:val="7B8A0BA5"/>
    <w:rsid w:val="7C671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BDBC3"/>
  <w15:docId w15:val="{8ABC1980-DF04-4863-A94B-5E253927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B33"/>
    <w:pPr>
      <w:widowControl w:val="0"/>
    </w:pPr>
    <w:rPr>
      <w:rFonts w:asciiTheme="minorHAnsi" w:eastAsia="仿宋_GB2312" w:hAnsiTheme="minorHAnsi" w:cstheme="minorBidi"/>
      <w:kern w:val="2"/>
      <w:sz w:val="32"/>
      <w:szCs w:val="24"/>
    </w:rPr>
  </w:style>
  <w:style w:type="paragraph" w:styleId="1">
    <w:name w:val="heading 1"/>
    <w:basedOn w:val="a"/>
    <w:next w:val="a"/>
    <w:qFormat/>
    <w:rsid w:val="002A7B33"/>
    <w:pPr>
      <w:keepNext/>
      <w:keepLines/>
      <w:spacing w:before="340" w:after="330" w:line="576" w:lineRule="auto"/>
      <w:outlineLvl w:val="0"/>
    </w:pPr>
    <w:rPr>
      <w:rFonts w:eastAsia="创艺简标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A7B33"/>
    <w:pPr>
      <w:spacing w:before="100" w:beforeAutospacing="1" w:after="100" w:afterAutospacing="1"/>
    </w:pPr>
    <w:rPr>
      <w:rFonts w:cs="Times New Roman"/>
      <w:kern w:val="0"/>
      <w:sz w:val="24"/>
    </w:rPr>
  </w:style>
  <w:style w:type="paragraph" w:styleId="a4">
    <w:name w:val="header"/>
    <w:basedOn w:val="a"/>
    <w:link w:val="a5"/>
    <w:rsid w:val="005F18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F18D0"/>
    <w:rPr>
      <w:rFonts w:asciiTheme="minorHAnsi" w:eastAsia="仿宋_GB2312" w:hAnsiTheme="minorHAnsi" w:cstheme="minorBidi"/>
      <w:kern w:val="2"/>
      <w:sz w:val="18"/>
      <w:szCs w:val="18"/>
    </w:rPr>
  </w:style>
  <w:style w:type="paragraph" w:styleId="a6">
    <w:name w:val="footer"/>
    <w:basedOn w:val="a"/>
    <w:link w:val="a7"/>
    <w:rsid w:val="005F18D0"/>
    <w:pPr>
      <w:tabs>
        <w:tab w:val="center" w:pos="4153"/>
        <w:tab w:val="right" w:pos="8306"/>
      </w:tabs>
      <w:snapToGrid w:val="0"/>
    </w:pPr>
    <w:rPr>
      <w:sz w:val="18"/>
      <w:szCs w:val="18"/>
    </w:rPr>
  </w:style>
  <w:style w:type="character" w:customStyle="1" w:styleId="a7">
    <w:name w:val="页脚 字符"/>
    <w:basedOn w:val="a0"/>
    <w:link w:val="a6"/>
    <w:rsid w:val="005F18D0"/>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229</Words>
  <Characters>1307</Characters>
  <Application>Microsoft Office Word</Application>
  <DocSecurity>0</DocSecurity>
  <Lines>10</Lines>
  <Paragraphs>3</Paragraphs>
  <ScaleCrop>false</ScaleCrop>
  <Company>省社会保险基金管理局</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申请人姓名</dc:title>
  <dc:creator>关嘉莹</dc:creator>
  <cp:lastModifiedBy>Lenovo</cp:lastModifiedBy>
  <cp:revision>54</cp:revision>
  <cp:lastPrinted>2023-04-11T09:44:00Z</cp:lastPrinted>
  <dcterms:created xsi:type="dcterms:W3CDTF">2021-03-29T03:37:00Z</dcterms:created>
  <dcterms:modified xsi:type="dcterms:W3CDTF">2023-04-13T01:35:00Z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